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3B04" w:rsidRPr="00437730" w:rsidRDefault="00203B04" w:rsidP="00236905">
      <w:pPr>
        <w:spacing w:line="480" w:lineRule="auto"/>
        <w:rPr>
          <w:rFonts w:ascii="Times New Roman" w:hAnsi="Times New Roman" w:cs="Times New Roman"/>
          <w:sz w:val="24"/>
          <w:szCs w:val="24"/>
        </w:rPr>
      </w:pPr>
      <w:r w:rsidRPr="00437730">
        <w:rPr>
          <w:rFonts w:ascii="Times New Roman" w:hAnsi="Times New Roman" w:cs="Times New Roman"/>
          <w:sz w:val="24"/>
          <w:szCs w:val="24"/>
        </w:rPr>
        <w:t>Part 1:</w:t>
      </w:r>
    </w:p>
    <w:tbl>
      <w:tblPr>
        <w:tblW w:w="9956" w:type="dxa"/>
        <w:tblCellMar>
          <w:left w:w="0" w:type="dxa"/>
          <w:right w:w="0" w:type="dxa"/>
        </w:tblCellMar>
        <w:tblLook w:val="04A0" w:firstRow="1" w:lastRow="0" w:firstColumn="1" w:lastColumn="0" w:noHBand="0" w:noVBand="1"/>
      </w:tblPr>
      <w:tblGrid>
        <w:gridCol w:w="1623"/>
        <w:gridCol w:w="1622"/>
        <w:gridCol w:w="1622"/>
        <w:gridCol w:w="1622"/>
        <w:gridCol w:w="1622"/>
        <w:gridCol w:w="1845"/>
      </w:tblGrid>
      <w:tr w:rsidR="00437730" w:rsidRPr="00437730" w:rsidTr="00203B04">
        <w:trPr>
          <w:trHeight w:val="615"/>
        </w:trPr>
        <w:tc>
          <w:tcPr>
            <w:tcW w:w="162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b/>
                <w:sz w:val="24"/>
                <w:szCs w:val="24"/>
              </w:rPr>
            </w:pPr>
            <w:r w:rsidRPr="00437730">
              <w:rPr>
                <w:rFonts w:ascii="Times New Roman" w:eastAsia="Times New Roman" w:hAnsi="Times New Roman" w:cs="Times New Roman"/>
                <w:b/>
                <w:sz w:val="24"/>
                <w:szCs w:val="24"/>
              </w:rPr>
              <w:t>Price $</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b/>
                <w:sz w:val="24"/>
                <w:szCs w:val="24"/>
              </w:rPr>
            </w:pPr>
            <w:r w:rsidRPr="00437730">
              <w:rPr>
                <w:rFonts w:ascii="Times New Roman" w:eastAsia="Times New Roman" w:hAnsi="Times New Roman" w:cs="Times New Roman"/>
                <w:b/>
                <w:sz w:val="24"/>
                <w:szCs w:val="24"/>
              </w:rPr>
              <w:t>Quantity = 40,000-500*P</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b/>
                <w:sz w:val="24"/>
                <w:szCs w:val="24"/>
              </w:rPr>
            </w:pPr>
            <w:proofErr w:type="spellStart"/>
            <w:r w:rsidRPr="00437730">
              <w:rPr>
                <w:rFonts w:ascii="Times New Roman" w:eastAsia="Times New Roman" w:hAnsi="Times New Roman" w:cs="Times New Roman"/>
                <w:b/>
                <w:sz w:val="24"/>
                <w:szCs w:val="24"/>
              </w:rPr>
              <w:t>elasticty</w:t>
            </w:r>
            <w:proofErr w:type="spellEnd"/>
            <w:r w:rsidRPr="00437730">
              <w:rPr>
                <w:rFonts w:ascii="Times New Roman" w:eastAsia="Times New Roman" w:hAnsi="Times New Roman" w:cs="Times New Roman"/>
                <w:b/>
                <w:sz w:val="24"/>
                <w:szCs w:val="24"/>
              </w:rPr>
              <w:t xml:space="preserve"> e</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b/>
                <w:sz w:val="24"/>
                <w:szCs w:val="24"/>
              </w:rPr>
            </w:pPr>
            <w:r w:rsidRPr="00437730">
              <w:rPr>
                <w:rFonts w:ascii="Times New Roman" w:eastAsia="Times New Roman" w:hAnsi="Times New Roman" w:cs="Times New Roman"/>
                <w:b/>
                <w:sz w:val="24"/>
                <w:szCs w:val="24"/>
              </w:rPr>
              <w:t>TR $</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b/>
                <w:sz w:val="24"/>
                <w:szCs w:val="24"/>
              </w:rPr>
            </w:pPr>
            <w:r w:rsidRPr="00437730">
              <w:rPr>
                <w:rFonts w:ascii="Times New Roman" w:eastAsia="Times New Roman" w:hAnsi="Times New Roman" w:cs="Times New Roman"/>
                <w:b/>
                <w:sz w:val="24"/>
                <w:szCs w:val="24"/>
              </w:rPr>
              <w:t>TC $</w:t>
            </w:r>
          </w:p>
        </w:tc>
        <w:tc>
          <w:tcPr>
            <w:tcW w:w="184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b/>
                <w:sz w:val="24"/>
                <w:szCs w:val="24"/>
              </w:rPr>
            </w:pPr>
            <w:r w:rsidRPr="00437730">
              <w:rPr>
                <w:rFonts w:ascii="Times New Roman" w:eastAsia="Times New Roman" w:hAnsi="Times New Roman" w:cs="Times New Roman"/>
                <w:b/>
                <w:sz w:val="24"/>
                <w:szCs w:val="24"/>
              </w:rPr>
              <w:t>Economic Profit $</w:t>
            </w:r>
          </w:p>
        </w:tc>
      </w:tr>
      <w:tr w:rsidR="00437730" w:rsidRPr="00437730" w:rsidTr="00203B04">
        <w:trPr>
          <w:trHeight w:val="210"/>
        </w:trPr>
        <w:tc>
          <w:tcPr>
            <w:tcW w:w="162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10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35,000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9247C9" w:rsidRPr="00437730" w:rsidRDefault="009247C9" w:rsidP="00236905">
            <w:pPr>
              <w:spacing w:after="0" w:line="480" w:lineRule="auto"/>
              <w:rPr>
                <w:rFonts w:ascii="Times New Roman" w:eastAsia="Times New Roman" w:hAnsi="Times New Roman" w:cs="Times New Roman"/>
                <w:sz w:val="24"/>
                <w:szCs w:val="24"/>
              </w:rPr>
            </w:pP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350,000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766,000</w:t>
            </w:r>
          </w:p>
        </w:tc>
        <w:tc>
          <w:tcPr>
            <w:tcW w:w="184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- 416,000</w:t>
            </w:r>
          </w:p>
        </w:tc>
      </w:tr>
      <w:tr w:rsidR="00437730" w:rsidRPr="00437730" w:rsidTr="00437730">
        <w:trPr>
          <w:trHeight w:val="210"/>
        </w:trPr>
        <w:tc>
          <w:tcPr>
            <w:tcW w:w="162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15</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32,500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tcPr>
          <w:p w:rsidR="001915A2" w:rsidRPr="00437730" w:rsidRDefault="00437730"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0.1852</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487,500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716,000</w:t>
            </w:r>
          </w:p>
        </w:tc>
        <w:tc>
          <w:tcPr>
            <w:tcW w:w="184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- 228,500</w:t>
            </w:r>
          </w:p>
        </w:tc>
      </w:tr>
      <w:tr w:rsidR="00437730" w:rsidRPr="00437730" w:rsidTr="00203B04">
        <w:trPr>
          <w:trHeight w:val="210"/>
        </w:trPr>
        <w:tc>
          <w:tcPr>
            <w:tcW w:w="162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20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30,000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437730" w:rsidP="00437730">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0.28</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600,000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666,000</w:t>
            </w:r>
          </w:p>
        </w:tc>
        <w:tc>
          <w:tcPr>
            <w:tcW w:w="184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66,000</w:t>
            </w:r>
          </w:p>
        </w:tc>
      </w:tr>
      <w:tr w:rsidR="00437730" w:rsidRPr="00437730" w:rsidTr="00203B04">
        <w:trPr>
          <w:trHeight w:val="210"/>
        </w:trPr>
        <w:tc>
          <w:tcPr>
            <w:tcW w:w="162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25</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27,500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437730"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0.3913</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687,500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616,000</w:t>
            </w:r>
          </w:p>
        </w:tc>
        <w:tc>
          <w:tcPr>
            <w:tcW w:w="184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71,500</w:t>
            </w:r>
          </w:p>
        </w:tc>
      </w:tr>
      <w:tr w:rsidR="00437730" w:rsidRPr="00437730" w:rsidTr="00203B04">
        <w:trPr>
          <w:trHeight w:val="210"/>
        </w:trPr>
        <w:tc>
          <w:tcPr>
            <w:tcW w:w="162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30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25,000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437730" w:rsidP="00437730">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0.5238</w:t>
            </w:r>
            <w:bookmarkStart w:id="0" w:name="_GoBack"/>
            <w:bookmarkEnd w:id="0"/>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750,000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566,000</w:t>
            </w:r>
          </w:p>
        </w:tc>
        <w:tc>
          <w:tcPr>
            <w:tcW w:w="184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184,000</w:t>
            </w:r>
          </w:p>
        </w:tc>
      </w:tr>
      <w:tr w:rsidR="00437730" w:rsidRPr="00437730" w:rsidTr="00203B04">
        <w:trPr>
          <w:trHeight w:val="210"/>
        </w:trPr>
        <w:tc>
          <w:tcPr>
            <w:tcW w:w="162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35</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22,500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437730"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0.6842</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787,500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516,000</w:t>
            </w:r>
          </w:p>
        </w:tc>
        <w:tc>
          <w:tcPr>
            <w:tcW w:w="184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271,500</w:t>
            </w:r>
          </w:p>
        </w:tc>
      </w:tr>
      <w:tr w:rsidR="00437730" w:rsidRPr="00437730" w:rsidTr="00203B04">
        <w:trPr>
          <w:trHeight w:val="210"/>
        </w:trPr>
        <w:tc>
          <w:tcPr>
            <w:tcW w:w="162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40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20,000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437730"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0.8824</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800,000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466,000</w:t>
            </w:r>
          </w:p>
        </w:tc>
        <w:tc>
          <w:tcPr>
            <w:tcW w:w="184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334,000</w:t>
            </w:r>
          </w:p>
        </w:tc>
      </w:tr>
      <w:tr w:rsidR="00437730" w:rsidRPr="00437730" w:rsidTr="00203B04">
        <w:trPr>
          <w:trHeight w:val="210"/>
        </w:trPr>
        <w:tc>
          <w:tcPr>
            <w:tcW w:w="162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45</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17,500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437730" w:rsidRPr="00437730" w:rsidRDefault="00437730"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1.1333</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787,500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416,000</w:t>
            </w:r>
          </w:p>
        </w:tc>
        <w:tc>
          <w:tcPr>
            <w:tcW w:w="184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371,500</w:t>
            </w:r>
          </w:p>
        </w:tc>
      </w:tr>
      <w:tr w:rsidR="00437730" w:rsidRPr="00437730" w:rsidTr="00203B04">
        <w:trPr>
          <w:trHeight w:val="210"/>
        </w:trPr>
        <w:tc>
          <w:tcPr>
            <w:tcW w:w="162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50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15,000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437730"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1.4615</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750,000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366,000</w:t>
            </w:r>
          </w:p>
        </w:tc>
        <w:tc>
          <w:tcPr>
            <w:tcW w:w="184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384,000</w:t>
            </w:r>
          </w:p>
        </w:tc>
      </w:tr>
      <w:tr w:rsidR="00437730" w:rsidRPr="00437730" w:rsidTr="00203B04">
        <w:trPr>
          <w:trHeight w:val="210"/>
        </w:trPr>
        <w:tc>
          <w:tcPr>
            <w:tcW w:w="162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55</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12,500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437730"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1.909</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687,500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316,000</w:t>
            </w:r>
          </w:p>
        </w:tc>
        <w:tc>
          <w:tcPr>
            <w:tcW w:w="184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371,500</w:t>
            </w:r>
          </w:p>
        </w:tc>
      </w:tr>
      <w:tr w:rsidR="00437730" w:rsidRPr="00437730" w:rsidTr="00203B04">
        <w:trPr>
          <w:trHeight w:val="210"/>
        </w:trPr>
        <w:tc>
          <w:tcPr>
            <w:tcW w:w="162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lastRenderedPageBreak/>
              <w:t>60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10,000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437730"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2.5556</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600,000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266,000</w:t>
            </w:r>
          </w:p>
        </w:tc>
        <w:tc>
          <w:tcPr>
            <w:tcW w:w="184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334,000</w:t>
            </w:r>
          </w:p>
        </w:tc>
      </w:tr>
      <w:tr w:rsidR="00437730" w:rsidRPr="00437730" w:rsidTr="00203B04">
        <w:trPr>
          <w:trHeight w:val="210"/>
        </w:trPr>
        <w:tc>
          <w:tcPr>
            <w:tcW w:w="162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65</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7,500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437730"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3.5714</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487,500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216,000</w:t>
            </w:r>
          </w:p>
        </w:tc>
        <w:tc>
          <w:tcPr>
            <w:tcW w:w="184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271,500</w:t>
            </w:r>
          </w:p>
        </w:tc>
      </w:tr>
      <w:tr w:rsidR="00437730" w:rsidRPr="00437730" w:rsidTr="00203B04">
        <w:trPr>
          <w:trHeight w:val="210"/>
        </w:trPr>
        <w:tc>
          <w:tcPr>
            <w:tcW w:w="162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70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5,000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437730"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5.4</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350,000</w:t>
            </w:r>
          </w:p>
        </w:tc>
        <w:tc>
          <w:tcPr>
            <w:tcW w:w="1622"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166,000</w:t>
            </w:r>
          </w:p>
        </w:tc>
        <w:tc>
          <w:tcPr>
            <w:tcW w:w="184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rsidR="001915A2" w:rsidRPr="00437730" w:rsidRDefault="009247C9" w:rsidP="00236905">
            <w:pPr>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184,000</w:t>
            </w:r>
          </w:p>
        </w:tc>
      </w:tr>
    </w:tbl>
    <w:p w:rsidR="00F71974" w:rsidRPr="00437730" w:rsidRDefault="009247C9" w:rsidP="00236905">
      <w:pPr>
        <w:spacing w:line="480" w:lineRule="auto"/>
        <w:rPr>
          <w:rFonts w:ascii="Times New Roman" w:hAnsi="Times New Roman" w:cs="Times New Roman"/>
          <w:sz w:val="24"/>
          <w:szCs w:val="24"/>
        </w:rPr>
      </w:pPr>
      <w:r w:rsidRPr="00437730">
        <w:rPr>
          <w:rFonts w:ascii="Times New Roman" w:hAnsi="Times New Roman" w:cs="Times New Roman"/>
          <w:sz w:val="24"/>
          <w:szCs w:val="24"/>
        </w:rPr>
        <w:t xml:space="preserve"> Table </w:t>
      </w:r>
      <w:r w:rsidR="00203B04" w:rsidRPr="00437730">
        <w:rPr>
          <w:rFonts w:ascii="Times New Roman" w:hAnsi="Times New Roman" w:cs="Times New Roman"/>
          <w:sz w:val="24"/>
          <w:szCs w:val="24"/>
        </w:rPr>
        <w:t>1</w:t>
      </w:r>
    </w:p>
    <w:p w:rsidR="00203B04" w:rsidRPr="00437730" w:rsidRDefault="00203B04" w:rsidP="00236905">
      <w:pPr>
        <w:spacing w:line="480" w:lineRule="auto"/>
        <w:rPr>
          <w:rFonts w:ascii="Times New Roman" w:hAnsi="Times New Roman" w:cs="Times New Roman"/>
          <w:sz w:val="24"/>
          <w:szCs w:val="24"/>
        </w:rPr>
      </w:pPr>
    </w:p>
    <w:p w:rsidR="00203B04" w:rsidRPr="00437730" w:rsidRDefault="00203B04" w:rsidP="00236905">
      <w:pPr>
        <w:shd w:val="clear" w:color="auto" w:fill="FFFFFF"/>
        <w:spacing w:after="240" w:line="480" w:lineRule="auto"/>
        <w:textAlignment w:val="baseline"/>
        <w:rPr>
          <w:rFonts w:ascii="Times New Roman" w:eastAsia="Times New Roman" w:hAnsi="Times New Roman" w:cs="Times New Roman"/>
          <w:sz w:val="24"/>
          <w:szCs w:val="24"/>
        </w:rPr>
      </w:pPr>
      <w:r w:rsidRPr="00437730">
        <w:rPr>
          <w:rFonts w:ascii="Times New Roman" w:eastAsia="Times New Roman" w:hAnsi="Times New Roman" w:cs="Times New Roman"/>
          <w:sz w:val="24"/>
          <w:szCs w:val="24"/>
        </w:rPr>
        <w:t xml:space="preserve">A company will always maximize their profits in cases where the MR=MC. In the table, the new company will increase its output to the point where MR=MC. At the table, this situation will occur </w:t>
      </w:r>
      <w:r w:rsidR="0069658B" w:rsidRPr="00437730">
        <w:rPr>
          <w:rFonts w:ascii="Times New Roman" w:eastAsia="Times New Roman" w:hAnsi="Times New Roman" w:cs="Times New Roman"/>
          <w:sz w:val="24"/>
          <w:szCs w:val="24"/>
        </w:rPr>
        <w:t>where the fonts have been highlighted using a red font. It is notable that if the company</w:t>
      </w:r>
      <w:r w:rsidRPr="00437730">
        <w:rPr>
          <w:rFonts w:ascii="Times New Roman" w:eastAsia="Times New Roman" w:hAnsi="Times New Roman" w:cs="Times New Roman"/>
          <w:sz w:val="24"/>
          <w:szCs w:val="24"/>
        </w:rPr>
        <w:t xml:space="preserve"> produces 15000 units</w:t>
      </w:r>
      <w:r w:rsidR="0069658B" w:rsidRPr="00437730">
        <w:rPr>
          <w:rFonts w:ascii="Times New Roman" w:eastAsia="Times New Roman" w:hAnsi="Times New Roman" w:cs="Times New Roman"/>
          <w:sz w:val="24"/>
          <w:szCs w:val="24"/>
        </w:rPr>
        <w:t xml:space="preserve"> of the cookbooks</w:t>
      </w:r>
      <w:r w:rsidRPr="00437730">
        <w:rPr>
          <w:rFonts w:ascii="Times New Roman" w:eastAsia="Times New Roman" w:hAnsi="Times New Roman" w:cs="Times New Roman"/>
          <w:sz w:val="24"/>
          <w:szCs w:val="24"/>
        </w:rPr>
        <w:t xml:space="preserve">, </w:t>
      </w:r>
      <w:r w:rsidR="0069658B" w:rsidRPr="00437730">
        <w:rPr>
          <w:rFonts w:ascii="Times New Roman" w:eastAsia="Times New Roman" w:hAnsi="Times New Roman" w:cs="Times New Roman"/>
          <w:sz w:val="24"/>
          <w:szCs w:val="24"/>
        </w:rPr>
        <w:t>then the</w:t>
      </w:r>
      <w:r w:rsidRPr="00437730">
        <w:rPr>
          <w:rFonts w:ascii="Times New Roman" w:eastAsia="Times New Roman" w:hAnsi="Times New Roman" w:cs="Times New Roman"/>
          <w:sz w:val="24"/>
          <w:szCs w:val="24"/>
        </w:rPr>
        <w:t xml:space="preserve"> MC will be higher than the MR</w:t>
      </w:r>
      <w:r w:rsidR="0069658B" w:rsidRPr="00437730">
        <w:rPr>
          <w:rFonts w:ascii="Times New Roman" w:eastAsia="Times New Roman" w:hAnsi="Times New Roman" w:cs="Times New Roman"/>
          <w:sz w:val="24"/>
          <w:szCs w:val="24"/>
        </w:rPr>
        <w:t xml:space="preserve"> and the profits will not have been maximized</w:t>
      </w:r>
      <w:r w:rsidRPr="00437730">
        <w:rPr>
          <w:rFonts w:ascii="Times New Roman" w:eastAsia="Times New Roman" w:hAnsi="Times New Roman" w:cs="Times New Roman"/>
          <w:sz w:val="24"/>
          <w:szCs w:val="24"/>
        </w:rPr>
        <w:t>.</w:t>
      </w:r>
    </w:p>
    <w:p w:rsidR="0069658B" w:rsidRPr="00437730" w:rsidRDefault="0069658B" w:rsidP="00236905">
      <w:pPr>
        <w:shd w:val="clear" w:color="auto" w:fill="FFFFFF"/>
        <w:spacing w:after="240" w:line="480" w:lineRule="auto"/>
        <w:textAlignment w:val="baseline"/>
        <w:rPr>
          <w:rFonts w:ascii="Times New Roman" w:eastAsia="Times New Roman" w:hAnsi="Times New Roman" w:cs="Times New Roman"/>
          <w:b/>
          <w:sz w:val="24"/>
          <w:szCs w:val="24"/>
        </w:rPr>
      </w:pPr>
      <w:r w:rsidRPr="00437730">
        <w:rPr>
          <w:rFonts w:ascii="Times New Roman" w:eastAsia="Times New Roman" w:hAnsi="Times New Roman" w:cs="Times New Roman"/>
          <w:b/>
          <w:sz w:val="24"/>
          <w:szCs w:val="24"/>
        </w:rPr>
        <w:t>Part II</w:t>
      </w:r>
    </w:p>
    <w:p w:rsidR="0069658B" w:rsidRPr="00437730" w:rsidRDefault="00F56ABE" w:rsidP="00236905">
      <w:pPr>
        <w:pStyle w:val="ListParagraph"/>
        <w:numPr>
          <w:ilvl w:val="0"/>
          <w:numId w:val="1"/>
        </w:numPr>
        <w:shd w:val="clear" w:color="auto" w:fill="FFFFFF"/>
        <w:tabs>
          <w:tab w:val="left" w:pos="-90"/>
        </w:tabs>
        <w:spacing w:after="240" w:line="480" w:lineRule="auto"/>
        <w:ind w:left="0" w:firstLine="0"/>
        <w:textAlignment w:val="baseline"/>
        <w:rPr>
          <w:rFonts w:ascii="Times New Roman" w:hAnsi="Times New Roman" w:cs="Times New Roman"/>
          <w:b/>
          <w:sz w:val="24"/>
          <w:szCs w:val="24"/>
        </w:rPr>
      </w:pPr>
      <w:r w:rsidRPr="00437730">
        <w:rPr>
          <w:rFonts w:ascii="Times New Roman" w:hAnsi="Times New Roman" w:cs="Times New Roman"/>
          <w:b/>
          <w:sz w:val="24"/>
          <w:szCs w:val="24"/>
        </w:rPr>
        <w:t>Why, according to an economist, should implicit costs (i.e., lost wages from job given up) be included in the total cost of your product to compute economic profit?</w:t>
      </w:r>
    </w:p>
    <w:p w:rsidR="00F56ABE" w:rsidRPr="00437730" w:rsidRDefault="00F56ABE"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p>
    <w:p w:rsidR="00F56ABE" w:rsidRPr="00437730" w:rsidRDefault="00061BF2"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r w:rsidRPr="00437730">
        <w:rPr>
          <w:rFonts w:ascii="Times New Roman" w:hAnsi="Times New Roman" w:cs="Times New Roman"/>
          <w:sz w:val="24"/>
          <w:szCs w:val="24"/>
        </w:rPr>
        <w:tab/>
      </w:r>
      <w:r w:rsidR="00F56ABE" w:rsidRPr="00437730">
        <w:rPr>
          <w:rFonts w:ascii="Times New Roman" w:hAnsi="Times New Roman" w:cs="Times New Roman"/>
          <w:sz w:val="24"/>
          <w:szCs w:val="24"/>
        </w:rPr>
        <w:t xml:space="preserve">According to economics, the economic profit of a firm is the amount of profit that the firm gets after all the costs have been deducted. Whereby, </w:t>
      </w:r>
    </w:p>
    <w:p w:rsidR="00F56ABE" w:rsidRPr="00437730" w:rsidRDefault="00F56ABE"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r w:rsidRPr="00437730">
        <w:rPr>
          <w:rFonts w:ascii="Times New Roman" w:hAnsi="Times New Roman" w:cs="Times New Roman"/>
          <w:sz w:val="24"/>
          <w:szCs w:val="24"/>
        </w:rPr>
        <w:t>Economic profits=total revenue</w:t>
      </w:r>
      <w:r w:rsidR="00365D8E" w:rsidRPr="00437730">
        <w:rPr>
          <w:rFonts w:ascii="Times New Roman" w:hAnsi="Times New Roman" w:cs="Times New Roman"/>
          <w:sz w:val="24"/>
          <w:szCs w:val="24"/>
        </w:rPr>
        <w:t xml:space="preserve"> </w:t>
      </w:r>
      <w:proofErr w:type="gramStart"/>
      <w:r w:rsidR="00365D8E" w:rsidRPr="00437730">
        <w:rPr>
          <w:rFonts w:ascii="Times New Roman" w:hAnsi="Times New Roman" w:cs="Times New Roman"/>
          <w:sz w:val="24"/>
          <w:szCs w:val="24"/>
        </w:rPr>
        <w:t>–(</w:t>
      </w:r>
      <w:proofErr w:type="gramEnd"/>
      <w:r w:rsidR="00365D8E" w:rsidRPr="00437730">
        <w:rPr>
          <w:rFonts w:ascii="Times New Roman" w:hAnsi="Times New Roman" w:cs="Times New Roman"/>
          <w:sz w:val="24"/>
          <w:szCs w:val="24"/>
        </w:rPr>
        <w:t>implicit costs+ explicit costs)</w:t>
      </w:r>
    </w:p>
    <w:p w:rsidR="00F56ABE" w:rsidRPr="00437730" w:rsidRDefault="00F56ABE"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p>
    <w:p w:rsidR="00365D8E" w:rsidRPr="00437730" w:rsidRDefault="00061BF2"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r w:rsidRPr="00437730">
        <w:rPr>
          <w:rFonts w:ascii="Times New Roman" w:hAnsi="Times New Roman" w:cs="Times New Roman"/>
          <w:sz w:val="24"/>
          <w:szCs w:val="24"/>
        </w:rPr>
        <w:lastRenderedPageBreak/>
        <w:tab/>
      </w:r>
      <w:r w:rsidR="00365D8E" w:rsidRPr="00437730">
        <w:rPr>
          <w:rFonts w:ascii="Times New Roman" w:hAnsi="Times New Roman" w:cs="Times New Roman"/>
          <w:sz w:val="24"/>
          <w:szCs w:val="24"/>
        </w:rPr>
        <w:t xml:space="preserve">As an economist, it is important to ensure that the best financial decision has been made by taking in consideration of the alternatives that may exist. Economists believe that economic profit is usually the extra profit that is left once the best alternatives of the business have been considered. </w:t>
      </w:r>
    </w:p>
    <w:p w:rsidR="00236905" w:rsidRPr="00437730" w:rsidRDefault="00365D8E"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r w:rsidRPr="00437730">
        <w:rPr>
          <w:rFonts w:ascii="Times New Roman" w:hAnsi="Times New Roman" w:cs="Times New Roman"/>
          <w:sz w:val="24"/>
          <w:szCs w:val="24"/>
        </w:rPr>
        <w:t>When calculating economic profit, it is always important to consider the implicit costs. Implicit costs are the costs that have occurred and are not necessarily reported as separate expenses in the financial documents. The implicit costs represent opportunity costs that arise when a firm allocates resources on a project without any form of compensation for the resources being utilized</w:t>
      </w:r>
      <w:r w:rsidR="00236905" w:rsidRPr="00437730">
        <w:rPr>
          <w:rFonts w:ascii="Times New Roman" w:hAnsi="Times New Roman" w:cs="Times New Roman"/>
          <w:sz w:val="24"/>
          <w:szCs w:val="24"/>
        </w:rPr>
        <w:t xml:space="preserve"> (</w:t>
      </w:r>
      <w:proofErr w:type="spellStart"/>
      <w:r w:rsidR="00236905" w:rsidRPr="00437730">
        <w:rPr>
          <w:rFonts w:ascii="Times New Roman" w:hAnsi="Times New Roman" w:cs="Times New Roman"/>
          <w:sz w:val="24"/>
          <w:szCs w:val="24"/>
        </w:rPr>
        <w:t>Mankiw</w:t>
      </w:r>
      <w:proofErr w:type="spellEnd"/>
      <w:r w:rsidR="00236905" w:rsidRPr="00437730">
        <w:rPr>
          <w:rFonts w:ascii="Times New Roman" w:hAnsi="Times New Roman" w:cs="Times New Roman"/>
          <w:sz w:val="24"/>
          <w:szCs w:val="24"/>
        </w:rPr>
        <w:t xml:space="preserve">, 2014). </w:t>
      </w:r>
    </w:p>
    <w:p w:rsidR="009227EB" w:rsidRPr="00437730" w:rsidRDefault="00236905"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r w:rsidRPr="00437730">
        <w:rPr>
          <w:rFonts w:ascii="Times New Roman" w:hAnsi="Times New Roman" w:cs="Times New Roman"/>
          <w:sz w:val="24"/>
          <w:szCs w:val="24"/>
        </w:rPr>
        <w:t xml:space="preserve"> </w:t>
      </w:r>
      <w:r w:rsidR="00365D8E" w:rsidRPr="00437730">
        <w:rPr>
          <w:rFonts w:ascii="Times New Roman" w:hAnsi="Times New Roman" w:cs="Times New Roman"/>
          <w:sz w:val="24"/>
          <w:szCs w:val="24"/>
        </w:rPr>
        <w:t>.</w:t>
      </w:r>
    </w:p>
    <w:p w:rsidR="00061BF2" w:rsidRPr="00437730" w:rsidRDefault="00061BF2"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p>
    <w:p w:rsidR="00365D8E" w:rsidRPr="00437730" w:rsidRDefault="00061BF2"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r w:rsidRPr="00437730">
        <w:rPr>
          <w:rFonts w:ascii="Times New Roman" w:hAnsi="Times New Roman" w:cs="Times New Roman"/>
          <w:sz w:val="24"/>
          <w:szCs w:val="24"/>
        </w:rPr>
        <w:tab/>
      </w:r>
      <w:r w:rsidR="009227EB" w:rsidRPr="00437730">
        <w:rPr>
          <w:rFonts w:ascii="Times New Roman" w:hAnsi="Times New Roman" w:cs="Times New Roman"/>
          <w:sz w:val="24"/>
          <w:szCs w:val="24"/>
        </w:rPr>
        <w:t xml:space="preserve">In the above scenario, the implicit costs have been considered as the lost wages for the jobs that have been given up, which has been stated as $50,000 annually. </w:t>
      </w:r>
      <w:r w:rsidR="00541C03" w:rsidRPr="00437730">
        <w:rPr>
          <w:rFonts w:ascii="Times New Roman" w:hAnsi="Times New Roman" w:cs="Times New Roman"/>
          <w:sz w:val="24"/>
          <w:szCs w:val="24"/>
        </w:rPr>
        <w:t xml:space="preserve">Therefore, </w:t>
      </w:r>
      <w:r w:rsidR="005A7022" w:rsidRPr="00437730">
        <w:rPr>
          <w:rFonts w:ascii="Times New Roman" w:hAnsi="Times New Roman" w:cs="Times New Roman"/>
          <w:sz w:val="24"/>
          <w:szCs w:val="24"/>
        </w:rPr>
        <w:t xml:space="preserve">an economist will </w:t>
      </w:r>
      <w:r w:rsidR="00765AA3" w:rsidRPr="00437730">
        <w:rPr>
          <w:rFonts w:ascii="Times New Roman" w:hAnsi="Times New Roman" w:cs="Times New Roman"/>
          <w:sz w:val="24"/>
          <w:szCs w:val="24"/>
        </w:rPr>
        <w:t xml:space="preserve">include the implicit costs in determining </w:t>
      </w:r>
      <w:r w:rsidR="00D118BC" w:rsidRPr="00437730">
        <w:rPr>
          <w:rFonts w:ascii="Times New Roman" w:hAnsi="Times New Roman" w:cs="Times New Roman"/>
          <w:sz w:val="24"/>
          <w:szCs w:val="24"/>
        </w:rPr>
        <w:t xml:space="preserve">the economic profit </w:t>
      </w:r>
      <w:r w:rsidR="005E75D9" w:rsidRPr="00437730">
        <w:rPr>
          <w:rFonts w:ascii="Times New Roman" w:hAnsi="Times New Roman" w:cs="Times New Roman"/>
          <w:sz w:val="24"/>
          <w:szCs w:val="24"/>
        </w:rPr>
        <w:t xml:space="preserve">of selling </w:t>
      </w:r>
      <w:r w:rsidR="00C8773F" w:rsidRPr="00437730">
        <w:rPr>
          <w:rFonts w:ascii="Times New Roman" w:hAnsi="Times New Roman" w:cs="Times New Roman"/>
          <w:sz w:val="24"/>
          <w:szCs w:val="24"/>
        </w:rPr>
        <w:t xml:space="preserve">cookbooks online </w:t>
      </w:r>
      <w:proofErr w:type="gramStart"/>
      <w:r w:rsidR="00E762C8" w:rsidRPr="00437730">
        <w:rPr>
          <w:rFonts w:ascii="Times New Roman" w:hAnsi="Times New Roman" w:cs="Times New Roman"/>
          <w:sz w:val="24"/>
          <w:szCs w:val="24"/>
        </w:rPr>
        <w:t xml:space="preserve">and </w:t>
      </w:r>
      <w:r w:rsidR="005F72FA" w:rsidRPr="00437730">
        <w:rPr>
          <w:rFonts w:ascii="Times New Roman" w:hAnsi="Times New Roman" w:cs="Times New Roman"/>
          <w:sz w:val="24"/>
          <w:szCs w:val="24"/>
        </w:rPr>
        <w:t xml:space="preserve"> a</w:t>
      </w:r>
      <w:proofErr w:type="gramEnd"/>
      <w:r w:rsidR="005F72FA" w:rsidRPr="00437730">
        <w:rPr>
          <w:rFonts w:ascii="Times New Roman" w:hAnsi="Times New Roman" w:cs="Times New Roman"/>
          <w:sz w:val="24"/>
          <w:szCs w:val="24"/>
        </w:rPr>
        <w:t xml:space="preserve"> more efficient way of allocating </w:t>
      </w:r>
      <w:r w:rsidRPr="00437730">
        <w:rPr>
          <w:rFonts w:ascii="Times New Roman" w:hAnsi="Times New Roman" w:cs="Times New Roman"/>
          <w:sz w:val="24"/>
          <w:szCs w:val="24"/>
        </w:rPr>
        <w:t xml:space="preserve">resources of the company. </w:t>
      </w:r>
    </w:p>
    <w:p w:rsidR="00F56ABE" w:rsidRPr="00437730" w:rsidRDefault="00F56ABE"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p>
    <w:p w:rsidR="00F56ABE" w:rsidRPr="00437730" w:rsidRDefault="00F56ABE" w:rsidP="00236905">
      <w:pPr>
        <w:pStyle w:val="ListParagraph"/>
        <w:numPr>
          <w:ilvl w:val="0"/>
          <w:numId w:val="1"/>
        </w:numPr>
        <w:shd w:val="clear" w:color="auto" w:fill="FFFFFF"/>
        <w:tabs>
          <w:tab w:val="left" w:pos="-90"/>
        </w:tabs>
        <w:spacing w:after="240" w:line="480" w:lineRule="auto"/>
        <w:ind w:left="0" w:firstLine="0"/>
        <w:textAlignment w:val="baseline"/>
        <w:rPr>
          <w:rFonts w:ascii="Times New Roman" w:hAnsi="Times New Roman" w:cs="Times New Roman"/>
          <w:b/>
          <w:sz w:val="24"/>
          <w:szCs w:val="24"/>
        </w:rPr>
      </w:pPr>
      <w:r w:rsidRPr="00437730">
        <w:rPr>
          <w:rFonts w:ascii="Times New Roman" w:hAnsi="Times New Roman" w:cs="Times New Roman"/>
          <w:b/>
          <w:sz w:val="24"/>
          <w:szCs w:val="24"/>
        </w:rPr>
        <w:t>Why does price elasticity of demand change as you move up the demand curve (more specifically, as the price of the product increases)?</w:t>
      </w:r>
    </w:p>
    <w:p w:rsidR="00061BF2" w:rsidRPr="00437730" w:rsidRDefault="00061BF2"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p>
    <w:p w:rsidR="00061BF2" w:rsidRPr="00437730" w:rsidRDefault="00DD7BEB"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r w:rsidRPr="00437730">
        <w:rPr>
          <w:rFonts w:ascii="Times New Roman" w:hAnsi="Times New Roman" w:cs="Times New Roman"/>
          <w:sz w:val="24"/>
          <w:szCs w:val="24"/>
        </w:rPr>
        <w:t>The d</w:t>
      </w:r>
      <w:r w:rsidR="00E41322" w:rsidRPr="00437730">
        <w:rPr>
          <w:rFonts w:ascii="Times New Roman" w:hAnsi="Times New Roman" w:cs="Times New Roman"/>
          <w:sz w:val="24"/>
          <w:szCs w:val="24"/>
        </w:rPr>
        <w:t xml:space="preserve">emand curve is downward sloping. According to the equation, (Q=40000-500P), the quantity and price are moving in </w:t>
      </w:r>
      <w:r w:rsidR="00632353" w:rsidRPr="00437730">
        <w:rPr>
          <w:rFonts w:ascii="Times New Roman" w:hAnsi="Times New Roman" w:cs="Times New Roman"/>
          <w:sz w:val="24"/>
          <w:szCs w:val="24"/>
        </w:rPr>
        <w:t xml:space="preserve">opposite directions. If the price of the product increase, then it implies that the demand for the quantity goes down. The price elasticity of demand </w:t>
      </w:r>
      <w:r w:rsidR="00E9704F" w:rsidRPr="00437730">
        <w:rPr>
          <w:rFonts w:ascii="Times New Roman" w:hAnsi="Times New Roman" w:cs="Times New Roman"/>
          <w:sz w:val="24"/>
          <w:szCs w:val="24"/>
        </w:rPr>
        <w:t xml:space="preserve">gauges the </w:t>
      </w:r>
      <w:r w:rsidR="00220161" w:rsidRPr="00437730">
        <w:rPr>
          <w:rFonts w:ascii="Times New Roman" w:hAnsi="Times New Roman" w:cs="Times New Roman"/>
          <w:sz w:val="24"/>
          <w:szCs w:val="24"/>
        </w:rPr>
        <w:t xml:space="preserve">responsiveness in the quantity demanded to price change of the commodity. The </w:t>
      </w:r>
      <w:r w:rsidR="005D24EF" w:rsidRPr="00437730">
        <w:rPr>
          <w:rFonts w:ascii="Times New Roman" w:hAnsi="Times New Roman" w:cs="Times New Roman"/>
          <w:sz w:val="24"/>
          <w:szCs w:val="24"/>
        </w:rPr>
        <w:t>elasticity of demand between any two points within the demand curve is</w:t>
      </w:r>
      <w:r w:rsidR="00236905" w:rsidRPr="00437730">
        <w:rPr>
          <w:rFonts w:ascii="Times New Roman" w:hAnsi="Times New Roman" w:cs="Times New Roman"/>
          <w:sz w:val="24"/>
          <w:szCs w:val="24"/>
        </w:rPr>
        <w:t>:</w:t>
      </w:r>
      <w:r w:rsidR="005D24EF" w:rsidRPr="00437730">
        <w:rPr>
          <w:rFonts w:ascii="Times New Roman" w:hAnsi="Times New Roman" w:cs="Times New Roman"/>
          <w:sz w:val="24"/>
          <w:szCs w:val="24"/>
        </w:rPr>
        <w:t xml:space="preserve"> </w:t>
      </w:r>
    </w:p>
    <w:p w:rsidR="005D24EF" w:rsidRPr="00437730" w:rsidRDefault="005D24EF"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p>
    <w:p w:rsidR="005D24EF" w:rsidRPr="00437730" w:rsidRDefault="005D24EF" w:rsidP="00236905">
      <w:pPr>
        <w:pStyle w:val="ListParagraph"/>
        <w:shd w:val="clear" w:color="auto" w:fill="FFFFFF"/>
        <w:tabs>
          <w:tab w:val="left" w:pos="-90"/>
        </w:tabs>
        <w:spacing w:after="240" w:line="480" w:lineRule="auto"/>
        <w:ind w:left="0"/>
        <w:textAlignment w:val="baseline"/>
        <w:rPr>
          <w:rFonts w:ascii="Times New Roman" w:hAnsi="Times New Roman" w:cs="Times New Roman"/>
          <w:i/>
          <w:sz w:val="24"/>
          <w:szCs w:val="24"/>
        </w:rPr>
      </w:pPr>
      <w:r w:rsidRPr="00437730">
        <w:rPr>
          <w:rFonts w:ascii="Times New Roman" w:hAnsi="Times New Roman" w:cs="Times New Roman"/>
          <w:i/>
          <w:sz w:val="24"/>
          <w:szCs w:val="24"/>
        </w:rPr>
        <w:t xml:space="preserve">Price elasticity of demand= the percentage change in quantity/ percentage change in the price </w:t>
      </w:r>
    </w:p>
    <w:p w:rsidR="005D24EF" w:rsidRPr="00437730" w:rsidRDefault="005D24EF" w:rsidP="00236905">
      <w:pPr>
        <w:pStyle w:val="ListParagraph"/>
        <w:shd w:val="clear" w:color="auto" w:fill="FFFFFF"/>
        <w:tabs>
          <w:tab w:val="left" w:pos="-90"/>
        </w:tabs>
        <w:spacing w:after="240" w:line="480" w:lineRule="auto"/>
        <w:ind w:left="0"/>
        <w:textAlignment w:val="baseline"/>
        <w:rPr>
          <w:rFonts w:ascii="Times New Roman" w:hAnsi="Times New Roman" w:cs="Times New Roman"/>
          <w:i/>
          <w:sz w:val="24"/>
          <w:szCs w:val="24"/>
        </w:rPr>
      </w:pPr>
    </w:p>
    <w:p w:rsidR="005D24EF" w:rsidRPr="00437730" w:rsidRDefault="005D24EF"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r w:rsidRPr="00437730">
        <w:rPr>
          <w:rFonts w:ascii="Times New Roman" w:hAnsi="Times New Roman" w:cs="Times New Roman"/>
          <w:sz w:val="24"/>
          <w:szCs w:val="24"/>
        </w:rPr>
        <w:t xml:space="preserve">According to the above formula, any change in the price of the commodity will initiate a change in the quantity that is demanded. </w:t>
      </w:r>
    </w:p>
    <w:p w:rsidR="00061BF2" w:rsidRPr="00437730" w:rsidRDefault="005D24EF"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r w:rsidRPr="00437730">
        <w:rPr>
          <w:rFonts w:ascii="Times New Roman" w:hAnsi="Times New Roman" w:cs="Times New Roman"/>
          <w:sz w:val="24"/>
          <w:szCs w:val="24"/>
        </w:rPr>
        <w:t xml:space="preserve">In the above case scenario, when the price rises from 15 to 20, the quantity of cookbooks demanded goes down from 32,500 to 30,000. </w:t>
      </w:r>
    </w:p>
    <w:p w:rsidR="005D24EF" w:rsidRPr="00437730" w:rsidRDefault="005D24EF"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r w:rsidRPr="00437730">
        <w:rPr>
          <w:rFonts w:ascii="Times New Roman" w:hAnsi="Times New Roman" w:cs="Times New Roman"/>
          <w:sz w:val="24"/>
          <w:szCs w:val="24"/>
        </w:rPr>
        <w:t xml:space="preserve">Therefore, the percentage change in the quantity of cookbooks demanded would be, </w:t>
      </w:r>
    </w:p>
    <w:p w:rsidR="005D24EF" w:rsidRPr="00437730" w:rsidRDefault="005D24EF"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r w:rsidRPr="00437730">
        <w:rPr>
          <w:rFonts w:ascii="Times New Roman" w:hAnsi="Times New Roman" w:cs="Times New Roman"/>
          <w:sz w:val="24"/>
          <w:szCs w:val="24"/>
        </w:rPr>
        <w:t xml:space="preserve">% change in the quantity demand i.e., (30,000-32500)/30000*100 =-8.33 </w:t>
      </w:r>
    </w:p>
    <w:p w:rsidR="005D24EF" w:rsidRPr="00437730" w:rsidRDefault="005D24EF"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r w:rsidRPr="00437730">
        <w:rPr>
          <w:rFonts w:ascii="Times New Roman" w:hAnsi="Times New Roman" w:cs="Times New Roman"/>
          <w:sz w:val="24"/>
          <w:szCs w:val="24"/>
        </w:rPr>
        <w:t>% cha</w:t>
      </w:r>
      <w:r w:rsidR="00DD6312" w:rsidRPr="00437730">
        <w:rPr>
          <w:rFonts w:ascii="Times New Roman" w:hAnsi="Times New Roman" w:cs="Times New Roman"/>
          <w:sz w:val="24"/>
          <w:szCs w:val="24"/>
        </w:rPr>
        <w:t>nge in price of the cookbook is, (20-15)/20*100 = 25</w:t>
      </w:r>
    </w:p>
    <w:p w:rsidR="00DD6312" w:rsidRPr="00437730" w:rsidRDefault="00DD6312"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p>
    <w:p w:rsidR="00DD6312" w:rsidRPr="00437730" w:rsidRDefault="00DD6312"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r w:rsidRPr="00437730">
        <w:rPr>
          <w:rFonts w:ascii="Times New Roman" w:hAnsi="Times New Roman" w:cs="Times New Roman"/>
          <w:sz w:val="24"/>
          <w:szCs w:val="24"/>
        </w:rPr>
        <w:t>E=-8.33/25= -0.333</w:t>
      </w:r>
    </w:p>
    <w:p w:rsidR="00DD6312" w:rsidRPr="00437730" w:rsidRDefault="00DD6312"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r w:rsidRPr="00437730">
        <w:rPr>
          <w:rFonts w:ascii="Times New Roman" w:hAnsi="Times New Roman" w:cs="Times New Roman"/>
          <w:sz w:val="24"/>
          <w:szCs w:val="24"/>
        </w:rPr>
        <w:t xml:space="preserve">The absolute value would be 0.33 </w:t>
      </w:r>
    </w:p>
    <w:p w:rsidR="001C4E85" w:rsidRPr="00437730" w:rsidRDefault="007864D8"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r w:rsidRPr="00437730">
        <w:rPr>
          <w:rFonts w:ascii="Times New Roman" w:hAnsi="Times New Roman" w:cs="Times New Roman"/>
          <w:sz w:val="24"/>
          <w:szCs w:val="24"/>
        </w:rPr>
        <w:t xml:space="preserve">Since </w:t>
      </w:r>
      <w:r w:rsidR="005F19BE" w:rsidRPr="00437730">
        <w:rPr>
          <w:rFonts w:ascii="Times New Roman" w:hAnsi="Times New Roman" w:cs="Times New Roman"/>
          <w:sz w:val="24"/>
          <w:szCs w:val="24"/>
        </w:rPr>
        <w:t xml:space="preserve">the </w:t>
      </w:r>
      <w:r w:rsidR="001C4E85" w:rsidRPr="00437730">
        <w:rPr>
          <w:rFonts w:ascii="Times New Roman" w:hAnsi="Times New Roman" w:cs="Times New Roman"/>
          <w:sz w:val="24"/>
          <w:szCs w:val="24"/>
        </w:rPr>
        <w:t>value of E is less than 1, then it implies that the demand for the cookbook is inelastic.</w:t>
      </w:r>
    </w:p>
    <w:p w:rsidR="001C4E85" w:rsidRPr="00437730" w:rsidRDefault="001C4E85"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p>
    <w:p w:rsidR="00DD6312" w:rsidRPr="00437730" w:rsidRDefault="001C4E85"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r w:rsidRPr="00437730">
        <w:rPr>
          <w:rFonts w:ascii="Times New Roman" w:hAnsi="Times New Roman" w:cs="Times New Roman"/>
          <w:sz w:val="24"/>
          <w:szCs w:val="24"/>
        </w:rPr>
        <w:t>According to the above observations</w:t>
      </w:r>
      <w:r w:rsidR="00C55D27" w:rsidRPr="00437730">
        <w:rPr>
          <w:rFonts w:ascii="Times New Roman" w:hAnsi="Times New Roman" w:cs="Times New Roman"/>
          <w:sz w:val="24"/>
          <w:szCs w:val="24"/>
        </w:rPr>
        <w:t>, any</w:t>
      </w:r>
      <w:r w:rsidR="002930F8" w:rsidRPr="00437730">
        <w:rPr>
          <w:rFonts w:ascii="Times New Roman" w:hAnsi="Times New Roman" w:cs="Times New Roman"/>
          <w:sz w:val="24"/>
          <w:szCs w:val="24"/>
        </w:rPr>
        <w:t xml:space="preserve"> change in price by 1% initiates a change in 0.33% in the quantity demanded. </w:t>
      </w:r>
    </w:p>
    <w:p w:rsidR="00061BF2" w:rsidRPr="00437730" w:rsidRDefault="00061BF2"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p>
    <w:p w:rsidR="00F56ABE" w:rsidRPr="00437730" w:rsidRDefault="00F56ABE" w:rsidP="00236905">
      <w:pPr>
        <w:pStyle w:val="ListParagraph"/>
        <w:numPr>
          <w:ilvl w:val="0"/>
          <w:numId w:val="1"/>
        </w:numPr>
        <w:shd w:val="clear" w:color="auto" w:fill="FFFFFF"/>
        <w:tabs>
          <w:tab w:val="left" w:pos="-90"/>
        </w:tabs>
        <w:spacing w:after="240" w:line="480" w:lineRule="auto"/>
        <w:ind w:left="0" w:firstLine="0"/>
        <w:textAlignment w:val="baseline"/>
        <w:rPr>
          <w:rFonts w:ascii="Times New Roman" w:hAnsi="Times New Roman" w:cs="Times New Roman"/>
          <w:b/>
          <w:sz w:val="24"/>
          <w:szCs w:val="24"/>
        </w:rPr>
      </w:pPr>
      <w:r w:rsidRPr="00437730">
        <w:rPr>
          <w:rFonts w:ascii="Times New Roman" w:hAnsi="Times New Roman" w:cs="Times New Roman"/>
          <w:b/>
          <w:sz w:val="24"/>
          <w:szCs w:val="24"/>
        </w:rPr>
        <w:t xml:space="preserve">Explain in your </w:t>
      </w:r>
      <w:r w:rsidR="00061BF2" w:rsidRPr="00437730">
        <w:rPr>
          <w:rFonts w:ascii="Times New Roman" w:hAnsi="Times New Roman" w:cs="Times New Roman"/>
          <w:b/>
          <w:sz w:val="24"/>
          <w:szCs w:val="24"/>
        </w:rPr>
        <w:t>own</w:t>
      </w:r>
      <w:r w:rsidRPr="00437730">
        <w:rPr>
          <w:rFonts w:ascii="Times New Roman" w:hAnsi="Times New Roman" w:cs="Times New Roman"/>
          <w:b/>
          <w:sz w:val="24"/>
          <w:szCs w:val="24"/>
        </w:rPr>
        <w:t xml:space="preserve"> words why MR=MC produces maximum profit for a company. </w:t>
      </w:r>
    </w:p>
    <w:p w:rsidR="00F56ABE" w:rsidRPr="00437730" w:rsidRDefault="002930F8"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r w:rsidRPr="00437730">
        <w:rPr>
          <w:rFonts w:ascii="Times New Roman" w:hAnsi="Times New Roman" w:cs="Times New Roman"/>
          <w:sz w:val="24"/>
          <w:szCs w:val="24"/>
        </w:rPr>
        <w:t xml:space="preserve">According to economics, MR=MC </w:t>
      </w:r>
      <w:r w:rsidR="00C55D27" w:rsidRPr="00437730">
        <w:rPr>
          <w:rFonts w:ascii="Times New Roman" w:hAnsi="Times New Roman" w:cs="Times New Roman"/>
          <w:sz w:val="24"/>
          <w:szCs w:val="24"/>
        </w:rPr>
        <w:t>produces the</w:t>
      </w:r>
      <w:r w:rsidRPr="00437730">
        <w:rPr>
          <w:rFonts w:ascii="Times New Roman" w:hAnsi="Times New Roman" w:cs="Times New Roman"/>
          <w:sz w:val="24"/>
          <w:szCs w:val="24"/>
        </w:rPr>
        <w:t xml:space="preserve"> maximum profit for </w:t>
      </w:r>
      <w:r w:rsidR="00C55D27" w:rsidRPr="00437730">
        <w:rPr>
          <w:rFonts w:ascii="Times New Roman" w:hAnsi="Times New Roman" w:cs="Times New Roman"/>
          <w:sz w:val="24"/>
          <w:szCs w:val="24"/>
        </w:rPr>
        <w:t>a business</w:t>
      </w:r>
      <w:r w:rsidRPr="00437730">
        <w:rPr>
          <w:rFonts w:ascii="Times New Roman" w:hAnsi="Times New Roman" w:cs="Times New Roman"/>
          <w:sz w:val="24"/>
          <w:szCs w:val="24"/>
        </w:rPr>
        <w:t xml:space="preserve"> firm. </w:t>
      </w:r>
      <w:r w:rsidR="00C55D27" w:rsidRPr="00437730">
        <w:rPr>
          <w:rFonts w:ascii="Times New Roman" w:hAnsi="Times New Roman" w:cs="Times New Roman"/>
          <w:sz w:val="24"/>
          <w:szCs w:val="24"/>
        </w:rPr>
        <w:t>Marginal</w:t>
      </w:r>
      <w:r w:rsidRPr="00437730">
        <w:rPr>
          <w:rFonts w:ascii="Times New Roman" w:hAnsi="Times New Roman" w:cs="Times New Roman"/>
          <w:sz w:val="24"/>
          <w:szCs w:val="24"/>
        </w:rPr>
        <w:t xml:space="preserve"> revenue (MR) is defined as the extra revenue that is gained after producing an extra output while Marginal cost (MC) is defined as the cost incurred in producing an extra unit </w:t>
      </w:r>
      <w:r w:rsidR="00C55D27" w:rsidRPr="00437730">
        <w:rPr>
          <w:rFonts w:ascii="Times New Roman" w:hAnsi="Times New Roman" w:cs="Times New Roman"/>
          <w:sz w:val="24"/>
          <w:szCs w:val="24"/>
        </w:rPr>
        <w:t xml:space="preserve">of an output. </w:t>
      </w:r>
    </w:p>
    <w:p w:rsidR="00C55D27" w:rsidRPr="00437730" w:rsidRDefault="00C55D27"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r w:rsidRPr="00437730">
        <w:rPr>
          <w:rFonts w:ascii="Times New Roman" w:hAnsi="Times New Roman" w:cs="Times New Roman"/>
          <w:sz w:val="24"/>
          <w:szCs w:val="24"/>
        </w:rPr>
        <w:t xml:space="preserve">At the point where MR=MC, every unit that is produced by a firm has its marginal revenue being larger than the marginal cost. It is also notable that at this point, the marginal revenue has started </w:t>
      </w:r>
      <w:r w:rsidRPr="00437730">
        <w:rPr>
          <w:rFonts w:ascii="Times New Roman" w:hAnsi="Times New Roman" w:cs="Times New Roman"/>
          <w:sz w:val="24"/>
          <w:szCs w:val="24"/>
        </w:rPr>
        <w:lastRenderedPageBreak/>
        <w:t xml:space="preserve">to decline and marginal costs are rising, which are not favorable for the firm. After this point therefore, the </w:t>
      </w:r>
      <w:r w:rsidR="00791708" w:rsidRPr="00437730">
        <w:rPr>
          <w:rFonts w:ascii="Times New Roman" w:hAnsi="Times New Roman" w:cs="Times New Roman"/>
          <w:sz w:val="24"/>
          <w:szCs w:val="24"/>
        </w:rPr>
        <w:t xml:space="preserve">cost of </w:t>
      </w:r>
      <w:r w:rsidR="00B225F3" w:rsidRPr="00437730">
        <w:rPr>
          <w:rFonts w:ascii="Times New Roman" w:hAnsi="Times New Roman" w:cs="Times New Roman"/>
          <w:sz w:val="24"/>
          <w:szCs w:val="24"/>
        </w:rPr>
        <w:t xml:space="preserve">producing </w:t>
      </w:r>
      <w:r w:rsidR="006B2AE7" w:rsidRPr="00437730">
        <w:rPr>
          <w:rFonts w:ascii="Times New Roman" w:hAnsi="Times New Roman" w:cs="Times New Roman"/>
          <w:sz w:val="24"/>
          <w:szCs w:val="24"/>
        </w:rPr>
        <w:t xml:space="preserve">any extra </w:t>
      </w:r>
      <w:r w:rsidR="0039639C" w:rsidRPr="00437730">
        <w:rPr>
          <w:rFonts w:ascii="Times New Roman" w:hAnsi="Times New Roman" w:cs="Times New Roman"/>
          <w:sz w:val="24"/>
          <w:szCs w:val="24"/>
        </w:rPr>
        <w:t xml:space="preserve">unit of the particular </w:t>
      </w:r>
      <w:r w:rsidR="00470F81" w:rsidRPr="00437730">
        <w:rPr>
          <w:rFonts w:ascii="Times New Roman" w:hAnsi="Times New Roman" w:cs="Times New Roman"/>
          <w:sz w:val="24"/>
          <w:szCs w:val="24"/>
        </w:rPr>
        <w:t xml:space="preserve">product </w:t>
      </w:r>
      <w:r w:rsidR="00D27507" w:rsidRPr="00437730">
        <w:rPr>
          <w:rFonts w:ascii="Times New Roman" w:hAnsi="Times New Roman" w:cs="Times New Roman"/>
          <w:sz w:val="24"/>
          <w:szCs w:val="24"/>
        </w:rPr>
        <w:t xml:space="preserve">seems to become a burden and </w:t>
      </w:r>
      <w:r w:rsidR="00BD7231" w:rsidRPr="00437730">
        <w:rPr>
          <w:rFonts w:ascii="Times New Roman" w:hAnsi="Times New Roman" w:cs="Times New Roman"/>
          <w:sz w:val="24"/>
          <w:szCs w:val="24"/>
        </w:rPr>
        <w:t xml:space="preserve">profits begin falling. Therefore, </w:t>
      </w:r>
      <w:r w:rsidR="00B271F9" w:rsidRPr="00437730">
        <w:rPr>
          <w:rFonts w:ascii="Times New Roman" w:hAnsi="Times New Roman" w:cs="Times New Roman"/>
          <w:sz w:val="24"/>
          <w:szCs w:val="24"/>
        </w:rPr>
        <w:t xml:space="preserve">the point where MR=MC is considered to be the optimal point at </w:t>
      </w:r>
      <w:r w:rsidR="00236905" w:rsidRPr="00437730">
        <w:rPr>
          <w:rFonts w:ascii="Times New Roman" w:hAnsi="Times New Roman" w:cs="Times New Roman"/>
          <w:sz w:val="24"/>
          <w:szCs w:val="24"/>
        </w:rPr>
        <w:t>which the firm would be making maximum profits (</w:t>
      </w:r>
      <w:proofErr w:type="spellStart"/>
      <w:r w:rsidR="00236905" w:rsidRPr="00437730">
        <w:rPr>
          <w:rFonts w:ascii="Times New Roman" w:hAnsi="Times New Roman" w:cs="Times New Roman"/>
          <w:sz w:val="24"/>
          <w:szCs w:val="24"/>
        </w:rPr>
        <w:t>Mankiw</w:t>
      </w:r>
      <w:proofErr w:type="spellEnd"/>
      <w:r w:rsidR="00236905" w:rsidRPr="00437730">
        <w:rPr>
          <w:rFonts w:ascii="Times New Roman" w:hAnsi="Times New Roman" w:cs="Times New Roman"/>
          <w:sz w:val="24"/>
          <w:szCs w:val="24"/>
        </w:rPr>
        <w:t xml:space="preserve">, 2014). </w:t>
      </w:r>
    </w:p>
    <w:p w:rsidR="00236905" w:rsidRPr="00437730" w:rsidRDefault="00236905"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p>
    <w:p w:rsidR="00236905" w:rsidRPr="00437730" w:rsidRDefault="00236905"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p>
    <w:p w:rsidR="00236905" w:rsidRPr="00437730" w:rsidRDefault="00236905" w:rsidP="00236905">
      <w:pPr>
        <w:pStyle w:val="ListParagraph"/>
        <w:shd w:val="clear" w:color="auto" w:fill="FFFFFF"/>
        <w:tabs>
          <w:tab w:val="left" w:pos="-90"/>
        </w:tabs>
        <w:spacing w:after="240" w:line="480" w:lineRule="auto"/>
        <w:ind w:left="0"/>
        <w:jc w:val="center"/>
        <w:textAlignment w:val="baseline"/>
        <w:rPr>
          <w:rFonts w:ascii="Times New Roman" w:hAnsi="Times New Roman" w:cs="Times New Roman"/>
          <w:sz w:val="24"/>
          <w:szCs w:val="24"/>
        </w:rPr>
      </w:pPr>
      <w:r w:rsidRPr="00437730">
        <w:rPr>
          <w:rFonts w:ascii="Times New Roman" w:hAnsi="Times New Roman" w:cs="Times New Roman"/>
          <w:sz w:val="24"/>
          <w:szCs w:val="24"/>
        </w:rPr>
        <w:t>References</w:t>
      </w:r>
    </w:p>
    <w:p w:rsidR="00236905" w:rsidRPr="00437730" w:rsidRDefault="00236905" w:rsidP="00236905">
      <w:pPr>
        <w:pStyle w:val="ListParagraph"/>
        <w:shd w:val="clear" w:color="auto" w:fill="FFFFFF"/>
        <w:tabs>
          <w:tab w:val="left" w:pos="-90"/>
        </w:tabs>
        <w:spacing w:after="240" w:line="480" w:lineRule="auto"/>
        <w:ind w:left="0"/>
        <w:textAlignment w:val="baseline"/>
        <w:rPr>
          <w:rFonts w:ascii="Times New Roman" w:hAnsi="Times New Roman" w:cs="Times New Roman"/>
          <w:sz w:val="24"/>
          <w:szCs w:val="24"/>
        </w:rPr>
      </w:pPr>
    </w:p>
    <w:p w:rsidR="00C55D27" w:rsidRPr="00437730" w:rsidRDefault="00236905" w:rsidP="00236905">
      <w:pPr>
        <w:spacing w:line="480" w:lineRule="auto"/>
        <w:rPr>
          <w:rFonts w:ascii="Times New Roman" w:hAnsi="Times New Roman" w:cs="Times New Roman"/>
          <w:sz w:val="24"/>
          <w:szCs w:val="24"/>
        </w:rPr>
      </w:pPr>
      <w:proofErr w:type="spellStart"/>
      <w:r w:rsidRPr="00437730">
        <w:rPr>
          <w:rFonts w:ascii="Times New Roman" w:hAnsi="Times New Roman" w:cs="Times New Roman"/>
          <w:sz w:val="24"/>
          <w:szCs w:val="24"/>
        </w:rPr>
        <w:t>Mankiw</w:t>
      </w:r>
      <w:proofErr w:type="spellEnd"/>
      <w:r w:rsidRPr="00437730">
        <w:rPr>
          <w:rFonts w:ascii="Times New Roman" w:hAnsi="Times New Roman" w:cs="Times New Roman"/>
          <w:sz w:val="24"/>
          <w:szCs w:val="24"/>
        </w:rPr>
        <w:t>, N. G. (2014). </w:t>
      </w:r>
      <w:proofErr w:type="gramStart"/>
      <w:r w:rsidRPr="00437730">
        <w:rPr>
          <w:rFonts w:ascii="Times New Roman" w:hAnsi="Times New Roman" w:cs="Times New Roman"/>
          <w:i/>
          <w:sz w:val="24"/>
          <w:szCs w:val="24"/>
        </w:rPr>
        <w:t>Principles of macroeconomics.</w:t>
      </w:r>
      <w:proofErr w:type="gramEnd"/>
      <w:r w:rsidRPr="00437730">
        <w:rPr>
          <w:rFonts w:ascii="Times New Roman" w:hAnsi="Times New Roman" w:cs="Times New Roman"/>
          <w:sz w:val="24"/>
          <w:szCs w:val="24"/>
        </w:rPr>
        <w:t xml:space="preserve"> </w:t>
      </w:r>
      <w:proofErr w:type="spellStart"/>
      <w:r w:rsidRPr="00437730">
        <w:rPr>
          <w:rFonts w:ascii="Times New Roman" w:hAnsi="Times New Roman" w:cs="Times New Roman"/>
          <w:sz w:val="24"/>
          <w:szCs w:val="24"/>
        </w:rPr>
        <w:t>Cengage</w:t>
      </w:r>
      <w:proofErr w:type="spellEnd"/>
      <w:r w:rsidRPr="00437730">
        <w:rPr>
          <w:rFonts w:ascii="Times New Roman" w:hAnsi="Times New Roman" w:cs="Times New Roman"/>
          <w:sz w:val="24"/>
          <w:szCs w:val="24"/>
        </w:rPr>
        <w:t xml:space="preserve"> Learning.</w:t>
      </w:r>
    </w:p>
    <w:sectPr w:rsidR="00C55D27" w:rsidRPr="0043773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163C91"/>
    <w:multiLevelType w:val="hybridMultilevel"/>
    <w:tmpl w:val="FB548442"/>
    <w:lvl w:ilvl="0" w:tplc="17EE6FEA">
      <w:start w:val="1"/>
      <w:numFmt w:val="decimal"/>
      <w:lvlText w:val="%1."/>
      <w:lvlJc w:val="left"/>
      <w:pPr>
        <w:ind w:left="2325" w:hanging="360"/>
      </w:pPr>
      <w:rPr>
        <w:rFonts w:hint="default"/>
      </w:rPr>
    </w:lvl>
    <w:lvl w:ilvl="1" w:tplc="04090019" w:tentative="1">
      <w:start w:val="1"/>
      <w:numFmt w:val="lowerLetter"/>
      <w:lvlText w:val="%2."/>
      <w:lvlJc w:val="left"/>
      <w:pPr>
        <w:ind w:left="3045" w:hanging="360"/>
      </w:pPr>
    </w:lvl>
    <w:lvl w:ilvl="2" w:tplc="0409001B" w:tentative="1">
      <w:start w:val="1"/>
      <w:numFmt w:val="lowerRoman"/>
      <w:lvlText w:val="%3."/>
      <w:lvlJc w:val="right"/>
      <w:pPr>
        <w:ind w:left="3765" w:hanging="180"/>
      </w:pPr>
    </w:lvl>
    <w:lvl w:ilvl="3" w:tplc="0409000F" w:tentative="1">
      <w:start w:val="1"/>
      <w:numFmt w:val="decimal"/>
      <w:lvlText w:val="%4."/>
      <w:lvlJc w:val="left"/>
      <w:pPr>
        <w:ind w:left="4485" w:hanging="360"/>
      </w:pPr>
    </w:lvl>
    <w:lvl w:ilvl="4" w:tplc="04090019" w:tentative="1">
      <w:start w:val="1"/>
      <w:numFmt w:val="lowerLetter"/>
      <w:lvlText w:val="%5."/>
      <w:lvlJc w:val="left"/>
      <w:pPr>
        <w:ind w:left="5205" w:hanging="360"/>
      </w:pPr>
    </w:lvl>
    <w:lvl w:ilvl="5" w:tplc="0409001B" w:tentative="1">
      <w:start w:val="1"/>
      <w:numFmt w:val="lowerRoman"/>
      <w:lvlText w:val="%6."/>
      <w:lvlJc w:val="right"/>
      <w:pPr>
        <w:ind w:left="5925" w:hanging="180"/>
      </w:pPr>
    </w:lvl>
    <w:lvl w:ilvl="6" w:tplc="0409000F" w:tentative="1">
      <w:start w:val="1"/>
      <w:numFmt w:val="decimal"/>
      <w:lvlText w:val="%7."/>
      <w:lvlJc w:val="left"/>
      <w:pPr>
        <w:ind w:left="6645" w:hanging="360"/>
      </w:pPr>
    </w:lvl>
    <w:lvl w:ilvl="7" w:tplc="04090019" w:tentative="1">
      <w:start w:val="1"/>
      <w:numFmt w:val="lowerLetter"/>
      <w:lvlText w:val="%8."/>
      <w:lvlJc w:val="left"/>
      <w:pPr>
        <w:ind w:left="7365" w:hanging="360"/>
      </w:pPr>
    </w:lvl>
    <w:lvl w:ilvl="8" w:tplc="0409001B" w:tentative="1">
      <w:start w:val="1"/>
      <w:numFmt w:val="lowerRoman"/>
      <w:lvlText w:val="%9."/>
      <w:lvlJc w:val="right"/>
      <w:pPr>
        <w:ind w:left="808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47C9"/>
    <w:rsid w:val="00043FD0"/>
    <w:rsid w:val="00061BF2"/>
    <w:rsid w:val="001C4E85"/>
    <w:rsid w:val="00203B04"/>
    <w:rsid w:val="00220161"/>
    <w:rsid w:val="00236905"/>
    <w:rsid w:val="002930F8"/>
    <w:rsid w:val="00365D8E"/>
    <w:rsid w:val="0039639C"/>
    <w:rsid w:val="00437730"/>
    <w:rsid w:val="00470F81"/>
    <w:rsid w:val="00541C03"/>
    <w:rsid w:val="005A7022"/>
    <w:rsid w:val="005D24EF"/>
    <w:rsid w:val="005E75D9"/>
    <w:rsid w:val="005F19BE"/>
    <w:rsid w:val="005F72FA"/>
    <w:rsid w:val="00632353"/>
    <w:rsid w:val="0069658B"/>
    <w:rsid w:val="006B2AE7"/>
    <w:rsid w:val="0075437C"/>
    <w:rsid w:val="00765AA3"/>
    <w:rsid w:val="00770F53"/>
    <w:rsid w:val="007864D8"/>
    <w:rsid w:val="00791708"/>
    <w:rsid w:val="009227EB"/>
    <w:rsid w:val="009247C9"/>
    <w:rsid w:val="00B225F3"/>
    <w:rsid w:val="00B271F9"/>
    <w:rsid w:val="00B774F2"/>
    <w:rsid w:val="00BA7FEA"/>
    <w:rsid w:val="00BD7231"/>
    <w:rsid w:val="00C55D27"/>
    <w:rsid w:val="00C8773F"/>
    <w:rsid w:val="00D118BC"/>
    <w:rsid w:val="00D27507"/>
    <w:rsid w:val="00DC3C78"/>
    <w:rsid w:val="00DD6312"/>
    <w:rsid w:val="00DD7BEB"/>
    <w:rsid w:val="00E41322"/>
    <w:rsid w:val="00E762C8"/>
    <w:rsid w:val="00E9704F"/>
    <w:rsid w:val="00F43E8F"/>
    <w:rsid w:val="00F44E7F"/>
    <w:rsid w:val="00F56ABE"/>
    <w:rsid w:val="00F71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7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658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7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65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757</Words>
  <Characters>4315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Mulwa</dc:creator>
  <cp:lastModifiedBy>Mulwa</cp:lastModifiedBy>
  <cp:revision>2</cp:revision>
  <dcterms:created xsi:type="dcterms:W3CDTF">2018-01-31T07:04:00Z</dcterms:created>
  <dcterms:modified xsi:type="dcterms:W3CDTF">2018-01-31T07:04:00Z</dcterms:modified>
</cp:coreProperties>
</file>